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5AF9" w14:textId="5DFDD20B" w:rsidR="00694D8C" w:rsidRPr="00A743A7" w:rsidRDefault="00FD2DC4" w:rsidP="001A1A22">
      <w:pPr>
        <w:rPr>
          <w:rFonts w:ascii="Futura Std Book" w:hAnsi="Futura Std Book"/>
          <w:b/>
          <w:bCs/>
          <w:u w:val="single"/>
        </w:rPr>
      </w:pPr>
      <w:r w:rsidRPr="00A743A7">
        <w:rPr>
          <w:rFonts w:ascii="Futura Std Book" w:hAnsi="Futura Std Book"/>
          <w:b/>
          <w:bCs/>
          <w:u w:val="single"/>
        </w:rPr>
        <w:t>MITCH PILKINGTON</w:t>
      </w:r>
    </w:p>
    <w:p w14:paraId="1FD8FE3E" w14:textId="77777777" w:rsidR="00B27436" w:rsidRPr="00A743A7" w:rsidRDefault="00B27436" w:rsidP="001A1A22">
      <w:pPr>
        <w:rPr>
          <w:rFonts w:ascii="Futura Std Book" w:hAnsi="Futura Std Book"/>
          <w:b/>
          <w:bCs/>
          <w:u w:val="single"/>
        </w:rPr>
      </w:pPr>
    </w:p>
    <w:p w14:paraId="3E5A5858" w14:textId="2881B69C" w:rsidR="00C35AFB" w:rsidRPr="00A743A7" w:rsidRDefault="00C35AFB" w:rsidP="00C35AFB">
      <w:pPr>
        <w:pStyle w:val="NormalWeb"/>
        <w:shd w:val="clear" w:color="auto" w:fill="FFFFFF"/>
        <w:spacing w:before="0" w:beforeAutospacing="0" w:after="0" w:afterAutospacing="0"/>
        <w:rPr>
          <w:rFonts w:ascii="Futura Std Book" w:hAnsi="Futura Std Book"/>
          <w:color w:val="010101"/>
          <w:sz w:val="20"/>
          <w:szCs w:val="20"/>
        </w:rPr>
      </w:pPr>
      <w:r w:rsidRPr="00A743A7">
        <w:rPr>
          <w:rFonts w:ascii="Futura Std Book" w:hAnsi="Futura Std Book"/>
          <w:color w:val="010101"/>
          <w:sz w:val="20"/>
          <w:szCs w:val="20"/>
        </w:rPr>
        <w:t xml:space="preserve">Mitch Pilkington's ceramics are instinctively hand-formed in an emotionally, </w:t>
      </w:r>
      <w:proofErr w:type="gramStart"/>
      <w:r w:rsidRPr="00A743A7">
        <w:rPr>
          <w:rFonts w:ascii="Futura Std Book" w:hAnsi="Futura Std Book"/>
          <w:color w:val="010101"/>
          <w:sz w:val="20"/>
          <w:szCs w:val="20"/>
        </w:rPr>
        <w:t>intuitive</w:t>
      </w:r>
      <w:proofErr w:type="gramEnd"/>
      <w:r w:rsidRPr="00A743A7">
        <w:rPr>
          <w:rFonts w:ascii="Futura Std Book" w:hAnsi="Futura Std Book"/>
          <w:color w:val="010101"/>
          <w:sz w:val="20"/>
          <w:szCs w:val="20"/>
        </w:rPr>
        <w:t xml:space="preserve"> and mindful process. The physical connection to the clay is what inspires her. Each piece is an emotional response to the clay. Pilkington tries to create an aesthetic, that has haptic qualities provided by the clay’s surface, but also communicates a sense of calm, </w:t>
      </w:r>
      <w:proofErr w:type="gramStart"/>
      <w:r w:rsidRPr="00A743A7">
        <w:rPr>
          <w:rFonts w:ascii="Futura Std Book" w:hAnsi="Futura Std Book"/>
          <w:color w:val="010101"/>
          <w:sz w:val="20"/>
          <w:szCs w:val="20"/>
        </w:rPr>
        <w:t>serenity</w:t>
      </w:r>
      <w:proofErr w:type="gramEnd"/>
      <w:r w:rsidRPr="00A743A7">
        <w:rPr>
          <w:rFonts w:ascii="Futura Std Book" w:hAnsi="Futura Std Book"/>
          <w:color w:val="010101"/>
          <w:sz w:val="20"/>
          <w:szCs w:val="20"/>
        </w:rPr>
        <w:t xml:space="preserve"> and connection. Each piece is a part of her. </w:t>
      </w:r>
    </w:p>
    <w:p w14:paraId="1C0FCB64" w14:textId="0A857EB3" w:rsidR="00B14B2E" w:rsidRPr="00A743A7" w:rsidRDefault="00B14B2E" w:rsidP="000F5A8D">
      <w:pPr>
        <w:overflowPunct/>
        <w:autoSpaceDE/>
        <w:autoSpaceDN/>
        <w:adjustRightInd/>
        <w:textAlignment w:val="auto"/>
        <w:rPr>
          <w:rFonts w:ascii="Futura Std Book" w:hAnsi="Futura Std Book"/>
          <w:lang w:eastAsia="en-GB"/>
        </w:rPr>
      </w:pPr>
      <w:r w:rsidRPr="00A743A7">
        <w:rPr>
          <w:rFonts w:ascii="Futura Std Book" w:hAnsi="Futura Std Book"/>
          <w:lang w:eastAsia="en-GB"/>
        </w:rPr>
        <w:t>Mitch creates hand-built sculptural ceramics inspired by the natural forms from her coastal finds, both at home in North Devon and on her travels.  Her stoneware vessels hark back to the dry, worn spirals of old conch shells collected on Caribbean beaches</w:t>
      </w:r>
    </w:p>
    <w:p w14:paraId="24FA818A" w14:textId="77777777" w:rsidR="00B14B2E" w:rsidRPr="00A743A7" w:rsidRDefault="00B14B2E" w:rsidP="000F5A8D">
      <w:pPr>
        <w:overflowPunct/>
        <w:autoSpaceDE/>
        <w:autoSpaceDN/>
        <w:adjustRightInd/>
        <w:textAlignment w:val="auto"/>
        <w:rPr>
          <w:rFonts w:ascii="Futura Std Book" w:hAnsi="Futura Std Book"/>
          <w:lang w:eastAsia="en-GB"/>
        </w:rPr>
      </w:pPr>
      <w:r w:rsidRPr="00A743A7">
        <w:rPr>
          <w:rFonts w:ascii="Futura Std Book" w:hAnsi="Futura Std Book"/>
          <w:lang w:eastAsia="en-GB"/>
        </w:rPr>
        <w:t xml:space="preserve">Mitch uses highly grogged stoneware and porcelain clays, often coloured with body stains and surface treatments of slips and oxides, to fully enhance the natural sculptural qualities of the clay.  She employs techniques such as coiling, pinching and slabs.  Within her work, Mitch tries to create a haptic aesthetic that invokes a sense of calm, </w:t>
      </w:r>
      <w:proofErr w:type="gramStart"/>
      <w:r w:rsidRPr="00A743A7">
        <w:rPr>
          <w:rFonts w:ascii="Futura Std Book" w:hAnsi="Futura Std Book"/>
          <w:lang w:eastAsia="en-GB"/>
        </w:rPr>
        <w:t>serenity</w:t>
      </w:r>
      <w:proofErr w:type="gramEnd"/>
      <w:r w:rsidRPr="00A743A7">
        <w:rPr>
          <w:rFonts w:ascii="Futura Std Book" w:hAnsi="Futura Std Book"/>
          <w:lang w:eastAsia="en-GB"/>
        </w:rPr>
        <w:t xml:space="preserve"> and connection.</w:t>
      </w:r>
    </w:p>
    <w:p w14:paraId="44EAFD9C" w14:textId="77777777" w:rsidR="004C27E5" w:rsidRPr="00A743A7" w:rsidRDefault="004C27E5" w:rsidP="00FD2DC4">
      <w:pPr>
        <w:rPr>
          <w:rFonts w:ascii="Futura Std Book" w:hAnsi="Futura Std Book"/>
        </w:rPr>
      </w:pPr>
    </w:p>
    <w:p w14:paraId="222BA438" w14:textId="77777777" w:rsidR="00993C90" w:rsidRPr="00A743A7" w:rsidRDefault="00993C90" w:rsidP="00993C90">
      <w:pPr>
        <w:overflowPunct/>
        <w:textAlignment w:val="auto"/>
        <w:rPr>
          <w:rFonts w:ascii="Futura Std Book" w:hAnsi="Futura Std Book" w:cs="Calibri-Bold"/>
          <w:b/>
          <w:bCs/>
          <w:lang w:eastAsia="ja-JP"/>
        </w:rPr>
      </w:pPr>
      <w:r w:rsidRPr="00A743A7">
        <w:rPr>
          <w:rFonts w:ascii="Futura Std Book" w:hAnsi="Futura Std Book" w:cs="Calibri-Bold"/>
          <w:b/>
          <w:bCs/>
          <w:lang w:eastAsia="ja-JP"/>
        </w:rPr>
        <w:t>Notable:</w:t>
      </w:r>
    </w:p>
    <w:p w14:paraId="7F47C6B7"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Crafts Council – Selected for Hothouse Jan 2019</w:t>
      </w:r>
    </w:p>
    <w:p w14:paraId="7F9F5A88"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Winner of Rising Stars Award 2019, New Ashgate Gallery, Farnham April 2019</w:t>
      </w:r>
    </w:p>
    <w:p w14:paraId="1F60FD95"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Emerging Potters Magazine, issue 19 July-Sept 2019</w:t>
      </w:r>
    </w:p>
    <w:p w14:paraId="66ECFF70"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One to Watch article – Ceramic Review (issue 299) Sept/Oct 2019</w:t>
      </w:r>
    </w:p>
    <w:p w14:paraId="2D106260"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Harpers Bazar, Jewellery shoot Nov 2020</w:t>
      </w:r>
    </w:p>
    <w:p w14:paraId="689ACBEC"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Selected for Ceramic Art London March 2020</w:t>
      </w:r>
    </w:p>
    <w:p w14:paraId="158E0EC7"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Craft Potters Association – Selected Membership Jan 2021</w:t>
      </w:r>
    </w:p>
    <w:p w14:paraId="05D9AD4E"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Contemporary Applied Arts – Selected Membership Feb 2022</w:t>
      </w:r>
    </w:p>
    <w:p w14:paraId="0ADA47FB"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Ceramics Monthly, ‘Studio Visit’, article June 2022</w:t>
      </w:r>
    </w:p>
    <w:p w14:paraId="730815F6"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MA Fine Art (Ceramics) – Degree Show Sept 2022</w:t>
      </w:r>
    </w:p>
    <w:p w14:paraId="183F7DE6"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RWA – Selected for Annual Open Exhibition Sept 2022</w:t>
      </w:r>
    </w:p>
    <w:p w14:paraId="19A632BA" w14:textId="77777777" w:rsidR="00993C90" w:rsidRPr="00A743A7" w:rsidRDefault="00993C90" w:rsidP="00993C90">
      <w:pPr>
        <w:overflowPunct/>
        <w:textAlignment w:val="auto"/>
        <w:rPr>
          <w:rFonts w:ascii="Futura Std Book" w:hAnsi="Futura Std Book" w:cs="Calibri-Bold"/>
          <w:b/>
          <w:bCs/>
          <w:lang w:eastAsia="ja-JP"/>
        </w:rPr>
      </w:pPr>
    </w:p>
    <w:p w14:paraId="56CD9A06" w14:textId="33A3454C" w:rsidR="00993C90" w:rsidRPr="00A743A7" w:rsidRDefault="00993C90" w:rsidP="00993C90">
      <w:pPr>
        <w:overflowPunct/>
        <w:textAlignment w:val="auto"/>
        <w:rPr>
          <w:rFonts w:ascii="Futura Std Book" w:hAnsi="Futura Std Book" w:cs="Calibri-Bold"/>
          <w:b/>
          <w:bCs/>
          <w:lang w:eastAsia="ja-JP"/>
        </w:rPr>
      </w:pPr>
      <w:r w:rsidRPr="00A743A7">
        <w:rPr>
          <w:rFonts w:ascii="Futura Std Book" w:hAnsi="Futura Std Book" w:cs="Calibri-Bold"/>
          <w:b/>
          <w:bCs/>
          <w:lang w:eastAsia="ja-JP"/>
        </w:rPr>
        <w:t>2022:</w:t>
      </w:r>
    </w:p>
    <w:p w14:paraId="289ABE3C"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Contemporary Ceramics, London (Selected Members Exhibition) Feb 2022</w:t>
      </w:r>
    </w:p>
    <w:p w14:paraId="5380C668"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Contemporary Applied Arts, London – Selected Membership March 2022</w:t>
      </w:r>
    </w:p>
    <w:p w14:paraId="1BD92757" w14:textId="77777777" w:rsidR="00A743A7" w:rsidRPr="00A743A7" w:rsidRDefault="00A743A7" w:rsidP="00993C90">
      <w:pPr>
        <w:overflowPunct/>
        <w:textAlignment w:val="auto"/>
        <w:rPr>
          <w:rFonts w:ascii="Futura Std Book" w:hAnsi="Futura Std Book" w:cs="Calibri"/>
          <w:lang w:eastAsia="ja-JP"/>
        </w:rPr>
      </w:pPr>
    </w:p>
    <w:p w14:paraId="0E486FFB"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Ceramic Art London April 2022</w:t>
      </w:r>
    </w:p>
    <w:p w14:paraId="0BFCAEC1"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Ceramics Monthly, ‘Studio Visit’, article June 2022</w:t>
      </w:r>
    </w:p>
    <w:p w14:paraId="77C8C8EC"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British Art Fair, Saatchi Gallery, London (Stratford Gallery) Sept 2022</w:t>
      </w:r>
    </w:p>
    <w:p w14:paraId="6CD10962"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MA Degree Show, Bath Spa University, Bath Sept2 022</w:t>
      </w:r>
    </w:p>
    <w:p w14:paraId="2A61D3FD"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RWA – Annual Open Exhibition, Selected Sept 2022-</w:t>
      </w:r>
    </w:p>
    <w:p w14:paraId="060E4D3B"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New Ashgate Gallery, Winter Exhibition and Maker in Focus Nov 2022-</w:t>
      </w:r>
    </w:p>
    <w:p w14:paraId="69CB3453" w14:textId="77777777" w:rsidR="00993C90" w:rsidRDefault="00993C90" w:rsidP="00993C90">
      <w:pPr>
        <w:overflowPunct/>
        <w:textAlignment w:val="auto"/>
        <w:rPr>
          <w:rFonts w:ascii="Futura Std Book" w:hAnsi="Futura Std Book" w:cs="Calibri-Bold"/>
          <w:b/>
          <w:bCs/>
          <w:lang w:eastAsia="ja-JP"/>
        </w:rPr>
      </w:pPr>
    </w:p>
    <w:p w14:paraId="4950B4CB" w14:textId="77777777" w:rsidR="00A743A7" w:rsidRPr="00A743A7" w:rsidRDefault="00A743A7" w:rsidP="00993C90">
      <w:pPr>
        <w:overflowPunct/>
        <w:textAlignment w:val="auto"/>
        <w:rPr>
          <w:rFonts w:ascii="Futura Std Book" w:hAnsi="Futura Std Book" w:cs="Calibri-Bold"/>
          <w:b/>
          <w:bCs/>
          <w:lang w:eastAsia="ja-JP"/>
        </w:rPr>
      </w:pPr>
    </w:p>
    <w:p w14:paraId="6DB58C60" w14:textId="1C14ECC0" w:rsidR="00993C90" w:rsidRPr="00A743A7" w:rsidRDefault="00993C90" w:rsidP="00993C90">
      <w:pPr>
        <w:overflowPunct/>
        <w:textAlignment w:val="auto"/>
        <w:rPr>
          <w:rFonts w:ascii="Futura Std Book" w:hAnsi="Futura Std Book" w:cs="Calibri-Bold"/>
          <w:b/>
          <w:bCs/>
          <w:lang w:eastAsia="ja-JP"/>
        </w:rPr>
      </w:pPr>
      <w:r w:rsidRPr="00A743A7">
        <w:rPr>
          <w:rFonts w:ascii="Futura Std Book" w:hAnsi="Futura Std Book" w:cs="Calibri-Bold"/>
          <w:b/>
          <w:bCs/>
          <w:lang w:eastAsia="ja-JP"/>
        </w:rPr>
        <w:lastRenderedPageBreak/>
        <w:t>2021:</w:t>
      </w:r>
    </w:p>
    <w:p w14:paraId="68D724B3"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 xml:space="preserve">‘Contained’ Exhibition, </w:t>
      </w:r>
      <w:proofErr w:type="spellStart"/>
      <w:r w:rsidRPr="00A743A7">
        <w:rPr>
          <w:rFonts w:ascii="Futura Std Book" w:hAnsi="Futura Std Book" w:cs="Calibri"/>
          <w:lang w:eastAsia="ja-JP"/>
        </w:rPr>
        <w:t>Porthminster</w:t>
      </w:r>
      <w:proofErr w:type="spellEnd"/>
      <w:r w:rsidRPr="00A743A7">
        <w:rPr>
          <w:rFonts w:ascii="Futura Std Book" w:hAnsi="Futura Std Book" w:cs="Calibri"/>
          <w:lang w:eastAsia="ja-JP"/>
        </w:rPr>
        <w:t xml:space="preserve"> Gallery, St Ives, Cornwall March-June 2021</w:t>
      </w:r>
    </w:p>
    <w:p w14:paraId="20A7E18A"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‘Form Made From’, Artefact, Chelsea Design Centre, London June 2021</w:t>
      </w:r>
    </w:p>
    <w:p w14:paraId="63841DEF"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Summer Exhibition, Tonic Gallery, Salcombe, Devon June-Sep 2021</w:t>
      </w:r>
    </w:p>
    <w:p w14:paraId="5E7D3982" w14:textId="77777777" w:rsidR="00993C90" w:rsidRPr="00A743A7" w:rsidRDefault="00993C90" w:rsidP="00993C90">
      <w:pPr>
        <w:overflowPunct/>
        <w:textAlignment w:val="auto"/>
        <w:rPr>
          <w:rFonts w:ascii="Futura Std Book" w:hAnsi="Futura Std Book" w:cs="Calibri"/>
          <w:lang w:eastAsia="ja-JP"/>
        </w:rPr>
      </w:pPr>
      <w:proofErr w:type="spellStart"/>
      <w:r w:rsidRPr="00A743A7">
        <w:rPr>
          <w:rFonts w:ascii="Futura Std Book" w:hAnsi="Futura Std Book" w:cs="Calibri"/>
          <w:lang w:eastAsia="ja-JP"/>
        </w:rPr>
        <w:t>Porthminster</w:t>
      </w:r>
      <w:proofErr w:type="spellEnd"/>
      <w:r w:rsidRPr="00A743A7">
        <w:rPr>
          <w:rFonts w:ascii="Futura Std Book" w:hAnsi="Futura Std Book" w:cs="Calibri"/>
          <w:lang w:eastAsia="ja-JP"/>
        </w:rPr>
        <w:t xml:space="preserve"> Gallery ‘Form through Fire’ Sept-Oct 2021</w:t>
      </w:r>
    </w:p>
    <w:p w14:paraId="05140859"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Oxford Ceramics Fair Oct 2021</w:t>
      </w:r>
    </w:p>
    <w:p w14:paraId="6C90E2D2"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The Stratford Gallery Oct 2021-</w:t>
      </w:r>
    </w:p>
    <w:p w14:paraId="0D5A7DBD"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Contemporary Ceramics, London Nov 2021-</w:t>
      </w:r>
    </w:p>
    <w:p w14:paraId="6396816B"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Bath School of Art and Design - MA Fine Art (Ceramics) 2021-2022</w:t>
      </w:r>
    </w:p>
    <w:p w14:paraId="3613590F" w14:textId="77777777" w:rsidR="00993C90" w:rsidRPr="00A743A7" w:rsidRDefault="00993C90" w:rsidP="00993C90">
      <w:pPr>
        <w:overflowPunct/>
        <w:textAlignment w:val="auto"/>
        <w:rPr>
          <w:rFonts w:ascii="Futura Std Book" w:hAnsi="Futura Std Book" w:cs="Calibri-Bold"/>
          <w:b/>
          <w:bCs/>
          <w:lang w:eastAsia="ja-JP"/>
        </w:rPr>
      </w:pPr>
    </w:p>
    <w:p w14:paraId="1FEFC3D5" w14:textId="0C33B0D3" w:rsidR="00993C90" w:rsidRPr="00A743A7" w:rsidRDefault="00993C90" w:rsidP="00993C90">
      <w:pPr>
        <w:overflowPunct/>
        <w:textAlignment w:val="auto"/>
        <w:rPr>
          <w:rFonts w:ascii="Futura Std Book" w:hAnsi="Futura Std Book" w:cs="Calibri-Bold"/>
          <w:b/>
          <w:bCs/>
          <w:lang w:eastAsia="ja-JP"/>
        </w:rPr>
      </w:pPr>
      <w:r w:rsidRPr="00A743A7">
        <w:rPr>
          <w:rFonts w:ascii="Futura Std Book" w:hAnsi="Futura Std Book" w:cs="Calibri-Bold"/>
          <w:b/>
          <w:bCs/>
          <w:lang w:eastAsia="ja-JP"/>
        </w:rPr>
        <w:t>2020:</w:t>
      </w:r>
    </w:p>
    <w:p w14:paraId="4C3893AD"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Spring Exhibition, The Stratford Gallery, Stratford-Upon-Avon Jan-March 2020</w:t>
      </w:r>
    </w:p>
    <w:p w14:paraId="318630C3"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Exhibition, New Ashgate Gallery, Farnham March/July 2020</w:t>
      </w:r>
    </w:p>
    <w:p w14:paraId="04096550"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Flux Bristol 2020-</w:t>
      </w:r>
    </w:p>
    <w:p w14:paraId="77805193"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Solo Exhibition, New Ashgate Gallery, Farnham March-July 2020</w:t>
      </w:r>
    </w:p>
    <w:p w14:paraId="10C6785B"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Summer Exhibition, Tonic Gallery, Salcombe, Devon June-Oct 2020</w:t>
      </w:r>
    </w:p>
    <w:p w14:paraId="2903E997"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Harpers Bazar, Jewellery shoot Nov 2020</w:t>
      </w:r>
    </w:p>
    <w:p w14:paraId="162517FB"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Winter Exhibition, New Ashgate Gallery, Farnham Sept 2020-</w:t>
      </w:r>
    </w:p>
    <w:p w14:paraId="2815AEA9"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Henry Saywell Art, London Sept-Dec 2020</w:t>
      </w:r>
    </w:p>
    <w:p w14:paraId="0D24E2E4" w14:textId="77777777" w:rsidR="00993C90" w:rsidRPr="00A743A7" w:rsidRDefault="00993C90" w:rsidP="00993C90">
      <w:pPr>
        <w:overflowPunct/>
        <w:textAlignment w:val="auto"/>
        <w:rPr>
          <w:rFonts w:ascii="Futura Std Book" w:hAnsi="Futura Std Book" w:cs="Calibri-Bold"/>
          <w:b/>
          <w:bCs/>
          <w:lang w:eastAsia="ja-JP"/>
        </w:rPr>
      </w:pPr>
    </w:p>
    <w:p w14:paraId="62DA3EE4" w14:textId="1F4C5617" w:rsidR="00993C90" w:rsidRPr="00A743A7" w:rsidRDefault="00993C90" w:rsidP="00993C90">
      <w:pPr>
        <w:overflowPunct/>
        <w:textAlignment w:val="auto"/>
        <w:rPr>
          <w:rFonts w:ascii="Futura Std Book" w:hAnsi="Futura Std Book" w:cs="Calibri-Bold"/>
          <w:b/>
          <w:bCs/>
          <w:lang w:eastAsia="ja-JP"/>
        </w:rPr>
      </w:pPr>
      <w:r w:rsidRPr="00A743A7">
        <w:rPr>
          <w:rFonts w:ascii="Futura Std Book" w:hAnsi="Futura Std Book" w:cs="Calibri-Bold"/>
          <w:b/>
          <w:bCs/>
          <w:lang w:eastAsia="ja-JP"/>
        </w:rPr>
        <w:t>2019:</w:t>
      </w:r>
    </w:p>
    <w:p w14:paraId="69ABA531"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Leeds Craft and Design Gallery Feb-Dec 2019</w:t>
      </w:r>
    </w:p>
    <w:p w14:paraId="78ED2602"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Rising Stars 2019 Exhibition, New Ashgate Gallery, Farnham Mar-June 2019</w:t>
      </w:r>
    </w:p>
    <w:p w14:paraId="3CD8196E"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Hepworth Wakefield Ceramics Fair, Wakefield May 2019</w:t>
      </w:r>
    </w:p>
    <w:p w14:paraId="495470CB"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Contemporary Craft Festival, Bovey Tracey, Devon June 2019</w:t>
      </w:r>
    </w:p>
    <w:p w14:paraId="477801CC"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Earth and Fire Ceramics Fair, Harley Gallery, Welbeck, Nottingham June 2019</w:t>
      </w:r>
    </w:p>
    <w:p w14:paraId="61E9D815"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New Designers, One Year In 2019, British Design Centre, London June 2019</w:t>
      </w:r>
    </w:p>
    <w:p w14:paraId="631389D3"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Clay – A festival of Ceramics, Barnstaple, Devon June 2019</w:t>
      </w:r>
    </w:p>
    <w:p w14:paraId="7F9B4894"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Tonic Art Gallery, Summer Exhibition July-Oct 2019</w:t>
      </w:r>
    </w:p>
    <w:p w14:paraId="033C494F"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 xml:space="preserve">Celebrating Ceramics, </w:t>
      </w:r>
      <w:proofErr w:type="spellStart"/>
      <w:r w:rsidRPr="00A743A7">
        <w:rPr>
          <w:rFonts w:ascii="Futura Std Book" w:hAnsi="Futura Std Book" w:cs="Calibri"/>
          <w:lang w:eastAsia="ja-JP"/>
        </w:rPr>
        <w:t>Waterperry</w:t>
      </w:r>
      <w:proofErr w:type="spellEnd"/>
      <w:r w:rsidRPr="00A743A7">
        <w:rPr>
          <w:rFonts w:ascii="Futura Std Book" w:hAnsi="Futura Std Book" w:cs="Calibri"/>
          <w:lang w:eastAsia="ja-JP"/>
        </w:rPr>
        <w:t xml:space="preserve"> Gardens, Oxford July 2019</w:t>
      </w:r>
    </w:p>
    <w:p w14:paraId="3AD512C6"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Art In Clay, Hatfield House August 2019</w:t>
      </w:r>
    </w:p>
    <w:p w14:paraId="1B3DFCD1"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Oxford Ceramics Fair, Oxford October 2019</w:t>
      </w:r>
    </w:p>
    <w:p w14:paraId="3418A1F6"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Magpie Contemporary Art Winter Exhibition Nov 2019</w:t>
      </w:r>
    </w:p>
    <w:p w14:paraId="300A3183" w14:textId="77777777" w:rsidR="00993C90" w:rsidRPr="00A743A7" w:rsidRDefault="00993C90" w:rsidP="00993C90">
      <w:pPr>
        <w:overflowPunct/>
        <w:textAlignment w:val="auto"/>
        <w:rPr>
          <w:rFonts w:ascii="Futura Std Book" w:hAnsi="Futura Std Book" w:cs="Calibri"/>
          <w:lang w:eastAsia="ja-JP"/>
        </w:rPr>
      </w:pPr>
      <w:r w:rsidRPr="00A743A7">
        <w:rPr>
          <w:rFonts w:ascii="Futura Std Book" w:hAnsi="Futura Std Book" w:cs="Calibri"/>
          <w:lang w:eastAsia="ja-JP"/>
        </w:rPr>
        <w:t>The Park Gallery, Cheltenham Nov 2019-2020</w:t>
      </w:r>
    </w:p>
    <w:p w14:paraId="1578A89B" w14:textId="121A2B96" w:rsidR="00993C90" w:rsidRPr="00A743A7" w:rsidRDefault="00993C90" w:rsidP="00993C90">
      <w:pPr>
        <w:rPr>
          <w:rFonts w:ascii="Futura Std Book" w:hAnsi="Futura Std Book"/>
        </w:rPr>
      </w:pPr>
      <w:r w:rsidRPr="00A743A7">
        <w:rPr>
          <w:rFonts w:ascii="Futura Std Book" w:hAnsi="Futura Std Book" w:cs="Calibri"/>
          <w:lang w:eastAsia="ja-JP"/>
        </w:rPr>
        <w:t>The Stratford Gallery Winter Exhibition Nov-Dec 2020</w:t>
      </w:r>
    </w:p>
    <w:p w14:paraId="4B94D5A5" w14:textId="77777777" w:rsidR="005F69FE" w:rsidRPr="00993C90" w:rsidRDefault="005F69FE" w:rsidP="00102D97">
      <w:pPr>
        <w:rPr>
          <w:rFonts w:ascii="Futura Std Book" w:hAnsi="Futura Std Book"/>
          <w:sz w:val="22"/>
          <w:szCs w:val="22"/>
        </w:rPr>
      </w:pPr>
    </w:p>
    <w:sectPr w:rsidR="005F69FE" w:rsidRPr="00993C90" w:rsidSect="00A15FF2">
      <w:footerReference w:type="default" r:id="rId11"/>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CFA0" w14:textId="77777777" w:rsidR="00907F31" w:rsidRDefault="00907F31">
      <w:r>
        <w:separator/>
      </w:r>
    </w:p>
  </w:endnote>
  <w:endnote w:type="continuationSeparator" w:id="0">
    <w:p w14:paraId="2175F56C" w14:textId="77777777" w:rsidR="00907F31" w:rsidRDefault="0090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Book">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Bold">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1B345B">
    <w:pPr>
      <w:pStyle w:val="Footer"/>
    </w:pPr>
    <w:r>
      <w:rPr>
        <w:noProof/>
        <w:lang w:val="en-GB" w:eastAsia="en-GB"/>
      </w:rPr>
      <mc:AlternateContent>
        <mc:Choice Requires="wps">
          <w:drawing>
            <wp:anchor distT="0" distB="0" distL="114300" distR="114300" simplePos="0" relativeHeight="251657728" behindDoc="0" locked="0" layoutInCell="1" allowOverlap="1" wp14:anchorId="07622FBE" wp14:editId="07777777">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22FB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7D36" w14:textId="77777777" w:rsidR="00907F31" w:rsidRDefault="00907F31">
      <w:r>
        <w:separator/>
      </w:r>
    </w:p>
  </w:footnote>
  <w:footnote w:type="continuationSeparator" w:id="0">
    <w:p w14:paraId="02D372D5" w14:textId="77777777" w:rsidR="00907F31" w:rsidRDefault="00907F31">
      <w:r>
        <w:continuationSeparator/>
      </w:r>
    </w:p>
  </w:footnote>
</w:footnotes>
</file>

<file path=word/intelligence.xml><?xml version="1.0" encoding="utf-8"?>
<int:Intelligence xmlns:int="http://schemas.microsoft.com/office/intelligence/2019/intelligence">
  <int:IntelligenceSettings/>
  <int:Manifest>
    <int:WordHash hashCode="ZyD2A614Rf852T" id="ygPU844R"/>
  </int:Manifest>
  <int:Observations>
    <int:Content id="ygPU844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504766"/>
    <w:multiLevelType w:val="hybridMultilevel"/>
    <w:tmpl w:val="BAB439BA"/>
    <w:lvl w:ilvl="0" w:tplc="EF122CE0">
      <w:start w:val="1"/>
      <w:numFmt w:val="bullet"/>
      <w:lvlText w:val=""/>
      <w:lvlJc w:val="left"/>
      <w:pPr>
        <w:ind w:left="720" w:hanging="360"/>
      </w:pPr>
      <w:rPr>
        <w:rFonts w:ascii="Symbol" w:hAnsi="Symbol" w:hint="default"/>
      </w:rPr>
    </w:lvl>
    <w:lvl w:ilvl="1" w:tplc="125E10BC">
      <w:start w:val="1"/>
      <w:numFmt w:val="bullet"/>
      <w:lvlText w:val="o"/>
      <w:lvlJc w:val="left"/>
      <w:pPr>
        <w:ind w:left="1440" w:hanging="360"/>
      </w:pPr>
      <w:rPr>
        <w:rFonts w:ascii="Courier New" w:hAnsi="Courier New" w:hint="default"/>
      </w:rPr>
    </w:lvl>
    <w:lvl w:ilvl="2" w:tplc="417822EA">
      <w:start w:val="1"/>
      <w:numFmt w:val="bullet"/>
      <w:lvlText w:val=""/>
      <w:lvlJc w:val="left"/>
      <w:pPr>
        <w:ind w:left="2160" w:hanging="360"/>
      </w:pPr>
      <w:rPr>
        <w:rFonts w:ascii="Wingdings" w:hAnsi="Wingdings" w:hint="default"/>
      </w:rPr>
    </w:lvl>
    <w:lvl w:ilvl="3" w:tplc="EF9CB5E6">
      <w:start w:val="1"/>
      <w:numFmt w:val="bullet"/>
      <w:lvlText w:val=""/>
      <w:lvlJc w:val="left"/>
      <w:pPr>
        <w:ind w:left="2880" w:hanging="360"/>
      </w:pPr>
      <w:rPr>
        <w:rFonts w:ascii="Symbol" w:hAnsi="Symbol" w:hint="default"/>
      </w:rPr>
    </w:lvl>
    <w:lvl w:ilvl="4" w:tplc="E9589B4C">
      <w:start w:val="1"/>
      <w:numFmt w:val="bullet"/>
      <w:lvlText w:val="o"/>
      <w:lvlJc w:val="left"/>
      <w:pPr>
        <w:ind w:left="3600" w:hanging="360"/>
      </w:pPr>
      <w:rPr>
        <w:rFonts w:ascii="Courier New" w:hAnsi="Courier New" w:hint="default"/>
      </w:rPr>
    </w:lvl>
    <w:lvl w:ilvl="5" w:tplc="4F5A7F1A">
      <w:start w:val="1"/>
      <w:numFmt w:val="bullet"/>
      <w:lvlText w:val=""/>
      <w:lvlJc w:val="left"/>
      <w:pPr>
        <w:ind w:left="4320" w:hanging="360"/>
      </w:pPr>
      <w:rPr>
        <w:rFonts w:ascii="Wingdings" w:hAnsi="Wingdings" w:hint="default"/>
      </w:rPr>
    </w:lvl>
    <w:lvl w:ilvl="6" w:tplc="AB4275F2">
      <w:start w:val="1"/>
      <w:numFmt w:val="bullet"/>
      <w:lvlText w:val=""/>
      <w:lvlJc w:val="left"/>
      <w:pPr>
        <w:ind w:left="5040" w:hanging="360"/>
      </w:pPr>
      <w:rPr>
        <w:rFonts w:ascii="Symbol" w:hAnsi="Symbol" w:hint="default"/>
      </w:rPr>
    </w:lvl>
    <w:lvl w:ilvl="7" w:tplc="5C582412">
      <w:start w:val="1"/>
      <w:numFmt w:val="bullet"/>
      <w:lvlText w:val="o"/>
      <w:lvlJc w:val="left"/>
      <w:pPr>
        <w:ind w:left="5760" w:hanging="360"/>
      </w:pPr>
      <w:rPr>
        <w:rFonts w:ascii="Courier New" w:hAnsi="Courier New" w:hint="default"/>
      </w:rPr>
    </w:lvl>
    <w:lvl w:ilvl="8" w:tplc="15140790">
      <w:start w:val="1"/>
      <w:numFmt w:val="bullet"/>
      <w:lvlText w:val=""/>
      <w:lvlJc w:val="left"/>
      <w:pPr>
        <w:ind w:left="6480" w:hanging="360"/>
      </w:pPr>
      <w:rPr>
        <w:rFonts w:ascii="Wingdings" w:hAnsi="Wingdings" w:hint="default"/>
      </w:rPr>
    </w:lvl>
  </w:abstractNum>
  <w:abstractNum w:abstractNumId="5"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784605">
    <w:abstractNumId w:val="4"/>
  </w:num>
  <w:num w:numId="2" w16cid:durableId="1765224460">
    <w:abstractNumId w:val="8"/>
  </w:num>
  <w:num w:numId="3" w16cid:durableId="1272710395">
    <w:abstractNumId w:val="10"/>
  </w:num>
  <w:num w:numId="4" w16cid:durableId="245381537">
    <w:abstractNumId w:val="11"/>
  </w:num>
  <w:num w:numId="5" w16cid:durableId="638456554">
    <w:abstractNumId w:val="0"/>
  </w:num>
  <w:num w:numId="6" w16cid:durableId="363528414">
    <w:abstractNumId w:val="2"/>
  </w:num>
  <w:num w:numId="7" w16cid:durableId="1018894178">
    <w:abstractNumId w:val="3"/>
  </w:num>
  <w:num w:numId="8" w16cid:durableId="1778213400">
    <w:abstractNumId w:val="6"/>
  </w:num>
  <w:num w:numId="9" w16cid:durableId="537201166">
    <w:abstractNumId w:val="9"/>
  </w:num>
  <w:num w:numId="10" w16cid:durableId="562451901">
    <w:abstractNumId w:val="7"/>
  </w:num>
  <w:num w:numId="11" w16cid:durableId="633799373">
    <w:abstractNumId w:val="5"/>
  </w:num>
  <w:num w:numId="12" w16cid:durableId="210252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0618C"/>
    <w:rsid w:val="000249E8"/>
    <w:rsid w:val="0003532A"/>
    <w:rsid w:val="000468E4"/>
    <w:rsid w:val="0005699B"/>
    <w:rsid w:val="00080736"/>
    <w:rsid w:val="000E1CDA"/>
    <w:rsid w:val="000F5A8D"/>
    <w:rsid w:val="00102D97"/>
    <w:rsid w:val="00171CBA"/>
    <w:rsid w:val="00181931"/>
    <w:rsid w:val="00190578"/>
    <w:rsid w:val="001A1A22"/>
    <w:rsid w:val="001B25C4"/>
    <w:rsid w:val="001B345B"/>
    <w:rsid w:val="001D3D23"/>
    <w:rsid w:val="002376CE"/>
    <w:rsid w:val="0024347C"/>
    <w:rsid w:val="0026538F"/>
    <w:rsid w:val="0026662E"/>
    <w:rsid w:val="00271B33"/>
    <w:rsid w:val="002942BB"/>
    <w:rsid w:val="002B222C"/>
    <w:rsid w:val="002B261D"/>
    <w:rsid w:val="002F423E"/>
    <w:rsid w:val="002F5815"/>
    <w:rsid w:val="003919A6"/>
    <w:rsid w:val="003D0B26"/>
    <w:rsid w:val="003F6A94"/>
    <w:rsid w:val="00423E38"/>
    <w:rsid w:val="00454261"/>
    <w:rsid w:val="00483C8D"/>
    <w:rsid w:val="004C27E5"/>
    <w:rsid w:val="004C611C"/>
    <w:rsid w:val="004E419D"/>
    <w:rsid w:val="004E5DFD"/>
    <w:rsid w:val="005019EB"/>
    <w:rsid w:val="005238DE"/>
    <w:rsid w:val="005273C6"/>
    <w:rsid w:val="0054326D"/>
    <w:rsid w:val="00545273"/>
    <w:rsid w:val="00576EFB"/>
    <w:rsid w:val="005A613B"/>
    <w:rsid w:val="005F4B56"/>
    <w:rsid w:val="005F69FE"/>
    <w:rsid w:val="00602B60"/>
    <w:rsid w:val="00626261"/>
    <w:rsid w:val="00652433"/>
    <w:rsid w:val="006649CF"/>
    <w:rsid w:val="00694D8C"/>
    <w:rsid w:val="00696927"/>
    <w:rsid w:val="006E02CE"/>
    <w:rsid w:val="00700F4B"/>
    <w:rsid w:val="00710BE4"/>
    <w:rsid w:val="007265E9"/>
    <w:rsid w:val="00745AF3"/>
    <w:rsid w:val="0076021F"/>
    <w:rsid w:val="00766525"/>
    <w:rsid w:val="00793610"/>
    <w:rsid w:val="00804125"/>
    <w:rsid w:val="00820B8C"/>
    <w:rsid w:val="008315B1"/>
    <w:rsid w:val="008321C5"/>
    <w:rsid w:val="00857B13"/>
    <w:rsid w:val="008B6CEB"/>
    <w:rsid w:val="008E645E"/>
    <w:rsid w:val="008F23D0"/>
    <w:rsid w:val="00907F31"/>
    <w:rsid w:val="00966E84"/>
    <w:rsid w:val="00970958"/>
    <w:rsid w:val="00993C90"/>
    <w:rsid w:val="009B6139"/>
    <w:rsid w:val="009E714B"/>
    <w:rsid w:val="00A13049"/>
    <w:rsid w:val="00A15FF2"/>
    <w:rsid w:val="00A61031"/>
    <w:rsid w:val="00A743A7"/>
    <w:rsid w:val="00A80A84"/>
    <w:rsid w:val="00A8163F"/>
    <w:rsid w:val="00AC3AA7"/>
    <w:rsid w:val="00AC4FFE"/>
    <w:rsid w:val="00B14B2E"/>
    <w:rsid w:val="00B27436"/>
    <w:rsid w:val="00BC23F5"/>
    <w:rsid w:val="00BD1957"/>
    <w:rsid w:val="00BD2D40"/>
    <w:rsid w:val="00BE06A6"/>
    <w:rsid w:val="00BE7142"/>
    <w:rsid w:val="00BF4AC5"/>
    <w:rsid w:val="00BF6EC8"/>
    <w:rsid w:val="00BF7078"/>
    <w:rsid w:val="00C02B82"/>
    <w:rsid w:val="00C120B1"/>
    <w:rsid w:val="00C35AFB"/>
    <w:rsid w:val="00C51671"/>
    <w:rsid w:val="00C60AAE"/>
    <w:rsid w:val="00C802B4"/>
    <w:rsid w:val="00C84537"/>
    <w:rsid w:val="00C90A5E"/>
    <w:rsid w:val="00CE0A78"/>
    <w:rsid w:val="00CE7B6A"/>
    <w:rsid w:val="00CF28A7"/>
    <w:rsid w:val="00D06E79"/>
    <w:rsid w:val="00D23F68"/>
    <w:rsid w:val="00D33513"/>
    <w:rsid w:val="00D51B33"/>
    <w:rsid w:val="00D7239A"/>
    <w:rsid w:val="00DA2870"/>
    <w:rsid w:val="00DB6908"/>
    <w:rsid w:val="00EA1159"/>
    <w:rsid w:val="00EC01B1"/>
    <w:rsid w:val="00ED06DF"/>
    <w:rsid w:val="00EE4EAC"/>
    <w:rsid w:val="00F10CB3"/>
    <w:rsid w:val="00F447CF"/>
    <w:rsid w:val="00F55B8E"/>
    <w:rsid w:val="00F757E0"/>
    <w:rsid w:val="00F92BEE"/>
    <w:rsid w:val="00FA6070"/>
    <w:rsid w:val="00FD2DC4"/>
    <w:rsid w:val="00FD323F"/>
    <w:rsid w:val="00FF4277"/>
    <w:rsid w:val="064E7978"/>
    <w:rsid w:val="08B7328A"/>
    <w:rsid w:val="0A9DE4E9"/>
    <w:rsid w:val="0C29F3E4"/>
    <w:rsid w:val="0E85809F"/>
    <w:rsid w:val="1CB35F47"/>
    <w:rsid w:val="212B37BD"/>
    <w:rsid w:val="2449B022"/>
    <w:rsid w:val="291D2145"/>
    <w:rsid w:val="30B1A5F2"/>
    <w:rsid w:val="355EF2C9"/>
    <w:rsid w:val="3EE150C8"/>
    <w:rsid w:val="4142FDE2"/>
    <w:rsid w:val="46A84C2E"/>
    <w:rsid w:val="46EC62AD"/>
    <w:rsid w:val="4D6391B7"/>
    <w:rsid w:val="509B3279"/>
    <w:rsid w:val="50A49740"/>
    <w:rsid w:val="53EE7642"/>
    <w:rsid w:val="5A28EC62"/>
    <w:rsid w:val="6BDB84F6"/>
    <w:rsid w:val="71A4292A"/>
    <w:rsid w:val="75B1A665"/>
    <w:rsid w:val="7FE7E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0003"/>
  <w15:chartTrackingRefBased/>
  <w15:docId w15:val="{A013AB9D-9B51-46E2-BD0F-652B2F1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customStyle="1" w:styleId="default">
    <w:name w:val="default"/>
    <w:basedOn w:val="Normal"/>
    <w:rsid w:val="00DB690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bodya">
    <w:name w:val="bodya"/>
    <w:basedOn w:val="Normal"/>
    <w:rsid w:val="00DB690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Default0">
    <w:name w:val="Default"/>
    <w:rsid w:val="00D7239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 w:type="character" w:customStyle="1" w:styleId="screen-reader-only">
    <w:name w:val="screen-reader-only"/>
    <w:basedOn w:val="DefaultParagraphFont"/>
    <w:rsid w:val="00C3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2525">
      <w:bodyDiv w:val="1"/>
      <w:marLeft w:val="0"/>
      <w:marRight w:val="0"/>
      <w:marTop w:val="0"/>
      <w:marBottom w:val="0"/>
      <w:divBdr>
        <w:top w:val="none" w:sz="0" w:space="0" w:color="auto"/>
        <w:left w:val="none" w:sz="0" w:space="0" w:color="auto"/>
        <w:bottom w:val="none" w:sz="0" w:space="0" w:color="auto"/>
        <w:right w:val="none" w:sz="0" w:space="0" w:color="auto"/>
      </w:divBdr>
      <w:divsChild>
        <w:div w:id="1117027220">
          <w:marLeft w:val="0"/>
          <w:marRight w:val="0"/>
          <w:marTop w:val="0"/>
          <w:marBottom w:val="750"/>
          <w:divBdr>
            <w:top w:val="none" w:sz="0" w:space="0" w:color="auto"/>
            <w:left w:val="none" w:sz="0" w:space="0" w:color="auto"/>
            <w:bottom w:val="none" w:sz="0" w:space="0" w:color="auto"/>
            <w:right w:val="none" w:sz="0" w:space="0" w:color="auto"/>
          </w:divBdr>
          <w:divsChild>
            <w:div w:id="1458447009">
              <w:marLeft w:val="0"/>
              <w:marRight w:val="0"/>
              <w:marTop w:val="0"/>
              <w:marBottom w:val="300"/>
              <w:divBdr>
                <w:top w:val="none" w:sz="0" w:space="0" w:color="auto"/>
                <w:left w:val="none" w:sz="0" w:space="0" w:color="auto"/>
                <w:bottom w:val="none" w:sz="0" w:space="0" w:color="auto"/>
                <w:right w:val="none" w:sz="0" w:space="0" w:color="auto"/>
              </w:divBdr>
            </w:div>
            <w:div w:id="304092817">
              <w:marLeft w:val="0"/>
              <w:marRight w:val="0"/>
              <w:marTop w:val="300"/>
              <w:marBottom w:val="150"/>
              <w:divBdr>
                <w:top w:val="single" w:sz="6" w:space="0" w:color="EBEBEB"/>
                <w:left w:val="single" w:sz="6" w:space="0" w:color="EBEBEB"/>
                <w:bottom w:val="single" w:sz="6" w:space="0" w:color="EBEBEB"/>
                <w:right w:val="single" w:sz="6" w:space="0" w:color="EBEBEB"/>
              </w:divBdr>
            </w:div>
          </w:divsChild>
        </w:div>
        <w:div w:id="447239141">
          <w:marLeft w:val="0"/>
          <w:marRight w:val="0"/>
          <w:marTop w:val="0"/>
          <w:marBottom w:val="0"/>
          <w:divBdr>
            <w:top w:val="none" w:sz="0" w:space="0" w:color="auto"/>
            <w:left w:val="none" w:sz="0" w:space="0" w:color="auto"/>
            <w:bottom w:val="none" w:sz="0" w:space="0" w:color="auto"/>
            <w:right w:val="none" w:sz="0" w:space="0" w:color="auto"/>
          </w:divBdr>
          <w:divsChild>
            <w:div w:id="2044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46">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991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2526e163facc443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3736F-7747-47D0-BCDB-8465C1A5A601}">
  <ds:schemaRefs>
    <ds:schemaRef ds:uri="http://schemas.microsoft.com/sharepoint/v3/contenttype/forms"/>
  </ds:schemaRefs>
</ds:datastoreItem>
</file>

<file path=customXml/itemProps2.xml><?xml version="1.0" encoding="utf-8"?>
<ds:datastoreItem xmlns:ds="http://schemas.openxmlformats.org/officeDocument/2006/customXml" ds:itemID="{4502C879-9F27-4402-B3DE-705C89361B8F}">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3.xml><?xml version="1.0" encoding="utf-8"?>
<ds:datastoreItem xmlns:ds="http://schemas.openxmlformats.org/officeDocument/2006/customXml" ds:itemID="{5735A6AB-49CE-492F-9807-E1D2A55BEEC8}">
  <ds:schemaRefs>
    <ds:schemaRef ds:uri="http://schemas.microsoft.com/office/2006/metadata/longProperties"/>
  </ds:schemaRefs>
</ds:datastoreItem>
</file>

<file path=customXml/itemProps4.xml><?xml version="1.0" encoding="utf-8"?>
<ds:datastoreItem xmlns:ds="http://schemas.openxmlformats.org/officeDocument/2006/customXml" ds:itemID="{6B773BE5-5766-4730-908D-E5DE37A0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3220</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7</cp:revision>
  <cp:lastPrinted>2016-06-18T19:18:00Z</cp:lastPrinted>
  <dcterms:created xsi:type="dcterms:W3CDTF">2022-10-20T15:37:00Z</dcterms:created>
  <dcterms:modified xsi:type="dcterms:W3CDTF">2022-10-20T15:44:00Z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313200.000000000</vt:lpwstr>
  </property>
  <property fmtid="{D5CDD505-2E9C-101B-9397-08002B2CF9AE}" pid="3" name="ContentTypeId">
    <vt:lpwstr>0x010100CB752D3A7E43344D88BD4BE4738E2100</vt:lpwstr>
  </property>
  <property fmtid="{D5CDD505-2E9C-101B-9397-08002B2CF9AE}" pid="4" name="MediaServiceImageTags">
    <vt:lpwstr/>
  </property>
</Properties>
</file>